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676AE" w:rsidRP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A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676AE">
        <w:rPr>
          <w:rFonts w:ascii="Times New Roman" w:hAnsi="Times New Roman" w:cs="Times New Roman"/>
          <w:sz w:val="28"/>
          <w:szCs w:val="28"/>
        </w:rPr>
        <w:t>области</w:t>
      </w: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 xml:space="preserve">от </w:t>
      </w:r>
      <w:r w:rsidR="00B61315">
        <w:rPr>
          <w:rFonts w:ascii="Times New Roman" w:hAnsi="Times New Roman" w:cs="Times New Roman"/>
          <w:sz w:val="28"/>
          <w:szCs w:val="28"/>
        </w:rPr>
        <w:t xml:space="preserve">08.04.2020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6AE">
        <w:rPr>
          <w:rFonts w:ascii="Times New Roman" w:hAnsi="Times New Roman" w:cs="Times New Roman"/>
          <w:sz w:val="28"/>
          <w:szCs w:val="28"/>
        </w:rPr>
        <w:t xml:space="preserve"> </w:t>
      </w:r>
      <w:r w:rsidR="00B61315">
        <w:rPr>
          <w:rFonts w:ascii="Times New Roman" w:hAnsi="Times New Roman" w:cs="Times New Roman"/>
          <w:sz w:val="28"/>
          <w:szCs w:val="28"/>
        </w:rPr>
        <w:t>142-П</w:t>
      </w:r>
      <w:bookmarkStart w:id="0" w:name="_GoBack"/>
      <w:bookmarkEnd w:id="0"/>
    </w:p>
    <w:p w:rsidR="00A676AE" w:rsidRDefault="00A676AE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0"/>
      <w:bookmarkEnd w:id="1"/>
    </w:p>
    <w:p w:rsidR="00554E32" w:rsidRDefault="00554E32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>ПЛАН</w:t>
      </w:r>
      <w:r w:rsidR="002A4B89">
        <w:rPr>
          <w:rFonts w:ascii="Times New Roman" w:hAnsi="Times New Roman" w:cs="Times New Roman"/>
          <w:sz w:val="28"/>
          <w:szCs w:val="28"/>
        </w:rPr>
        <w:t>,</w:t>
      </w:r>
    </w:p>
    <w:p w:rsidR="002A4B89" w:rsidRDefault="002A4B89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6AE" w:rsidRPr="00A676A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676AE" w:rsidRPr="00A676AE">
        <w:rPr>
          <w:rFonts w:ascii="Times New Roman" w:hAnsi="Times New Roman" w:cs="Times New Roman"/>
          <w:sz w:val="28"/>
          <w:szCs w:val="28"/>
        </w:rPr>
        <w:t xml:space="preserve"> розничных рынков</w:t>
      </w:r>
    </w:p>
    <w:p w:rsidR="00A676AE" w:rsidRDefault="00A676AE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76AE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554E32" w:rsidRDefault="00554E32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4E32" w:rsidRPr="00A676AE" w:rsidRDefault="00554E32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2268"/>
        <w:gridCol w:w="1367"/>
        <w:gridCol w:w="1752"/>
      </w:tblGrid>
      <w:tr w:rsidR="00A676AE" w:rsidRPr="00A676AE" w:rsidTr="00A676AE">
        <w:tc>
          <w:tcPr>
            <w:tcW w:w="624" w:type="dxa"/>
          </w:tcPr>
          <w:p w:rsidR="00A676AE" w:rsidRPr="00A676AE" w:rsidRDefault="00A676AE" w:rsidP="0060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</w:tcPr>
          <w:p w:rsidR="00A676AE" w:rsidRPr="00A676AE" w:rsidRDefault="00A676AE" w:rsidP="0060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</w:t>
            </w:r>
          </w:p>
        </w:tc>
        <w:tc>
          <w:tcPr>
            <w:tcW w:w="2268" w:type="dxa"/>
          </w:tcPr>
          <w:p w:rsidR="00A676AE" w:rsidRPr="00113536" w:rsidRDefault="00113536" w:rsidP="0060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605B26">
              <w:rPr>
                <w:rFonts w:ascii="Times New Roman" w:hAnsi="Times New Roman" w:cs="Times New Roman"/>
                <w:sz w:val="24"/>
                <w:szCs w:val="24"/>
              </w:rPr>
              <w:t>расположения предполагаемого</w:t>
            </w:r>
            <w:r w:rsidRPr="00113536">
              <w:rPr>
                <w:rFonts w:ascii="Times New Roman" w:hAnsi="Times New Roman" w:cs="Times New Roman"/>
                <w:sz w:val="24"/>
                <w:szCs w:val="24"/>
              </w:rPr>
              <w:t xml:space="preserve"> рынк</w:t>
            </w:r>
            <w:r w:rsidR="00605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676AE" w:rsidRPr="00A676AE" w:rsidRDefault="00A676AE" w:rsidP="0060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Количество рынков</w:t>
            </w:r>
          </w:p>
        </w:tc>
        <w:tc>
          <w:tcPr>
            <w:tcW w:w="1752" w:type="dxa"/>
          </w:tcPr>
          <w:p w:rsidR="00A676AE" w:rsidRPr="00A676AE" w:rsidRDefault="00A676AE" w:rsidP="0060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Тип рынка</w:t>
            </w:r>
          </w:p>
        </w:tc>
      </w:tr>
      <w:tr w:rsidR="00A676AE" w:rsidRPr="00A676AE" w:rsidTr="00A676AE">
        <w:tc>
          <w:tcPr>
            <w:tcW w:w="624" w:type="dxa"/>
          </w:tcPr>
          <w:p w:rsidR="00A676AE" w:rsidRPr="00A676AE" w:rsidRDefault="00A676AE" w:rsidP="0060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A676AE" w:rsidRPr="00A676AE" w:rsidRDefault="00A676AE" w:rsidP="0060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76AE" w:rsidRPr="00A676AE" w:rsidRDefault="00A676AE" w:rsidP="0060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676AE" w:rsidRPr="00A676AE" w:rsidRDefault="00A676AE" w:rsidP="0060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A676AE" w:rsidRPr="00A676AE" w:rsidRDefault="00A676AE" w:rsidP="00605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6AE" w:rsidRPr="00A676AE" w:rsidTr="00A676AE">
        <w:tc>
          <w:tcPr>
            <w:tcW w:w="624" w:type="dxa"/>
          </w:tcPr>
          <w:p w:rsidR="00A676AE" w:rsidRPr="00A676AE" w:rsidRDefault="00113536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A676AE" w:rsidRPr="00A676AE" w:rsidRDefault="00A676A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Кильмезский муниципальный район Кировской области</w:t>
            </w:r>
          </w:p>
        </w:tc>
        <w:tc>
          <w:tcPr>
            <w:tcW w:w="2268" w:type="dxa"/>
          </w:tcPr>
          <w:p w:rsidR="00A676AE" w:rsidRPr="00A676AE" w:rsidRDefault="00A676AE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1367" w:type="dxa"/>
          </w:tcPr>
          <w:p w:rsidR="00A676AE" w:rsidRPr="00A676AE" w:rsidRDefault="00A676A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676AE" w:rsidRPr="00A676AE" w:rsidRDefault="00A676A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A676AE" w:rsidRPr="00A676AE" w:rsidTr="00A676AE">
        <w:tc>
          <w:tcPr>
            <w:tcW w:w="624" w:type="dxa"/>
          </w:tcPr>
          <w:p w:rsidR="00A676AE" w:rsidRPr="00A676AE" w:rsidRDefault="00113536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A676AE" w:rsidRPr="00A676AE" w:rsidRDefault="00A676A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B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район Кировской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A676AE" w:rsidRPr="00A676AE" w:rsidRDefault="00A676AE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Кумены</w:t>
            </w:r>
            <w:proofErr w:type="spellEnd"/>
          </w:p>
        </w:tc>
        <w:tc>
          <w:tcPr>
            <w:tcW w:w="1367" w:type="dxa"/>
            <w:tcBorders>
              <w:bottom w:val="nil"/>
            </w:tcBorders>
          </w:tcPr>
          <w:p w:rsidR="00A676AE" w:rsidRPr="00A676AE" w:rsidRDefault="00A676A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bottom w:val="nil"/>
            </w:tcBorders>
          </w:tcPr>
          <w:p w:rsidR="00A676AE" w:rsidRPr="00A676AE" w:rsidRDefault="00A676A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A676AE" w:rsidRPr="00A676AE" w:rsidTr="00A676AE">
        <w:tc>
          <w:tcPr>
            <w:tcW w:w="624" w:type="dxa"/>
          </w:tcPr>
          <w:p w:rsidR="00A676AE" w:rsidRPr="00A676AE" w:rsidRDefault="00113536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A676AE" w:rsidRPr="00A676AE" w:rsidRDefault="00A676A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Советский муниципальный район Кировской области</w:t>
            </w:r>
          </w:p>
        </w:tc>
        <w:tc>
          <w:tcPr>
            <w:tcW w:w="2268" w:type="dxa"/>
          </w:tcPr>
          <w:p w:rsidR="00A676AE" w:rsidRPr="00A676AE" w:rsidRDefault="00A676AE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</w:p>
        </w:tc>
        <w:tc>
          <w:tcPr>
            <w:tcW w:w="1367" w:type="dxa"/>
          </w:tcPr>
          <w:p w:rsidR="00A676AE" w:rsidRPr="00A676AE" w:rsidRDefault="00A676A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676AE" w:rsidRPr="00A676AE" w:rsidRDefault="00A676A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A676AE" w:rsidRPr="00A676AE" w:rsidTr="00A676AE">
        <w:tc>
          <w:tcPr>
            <w:tcW w:w="624" w:type="dxa"/>
          </w:tcPr>
          <w:p w:rsidR="00A676AE" w:rsidRPr="00A676AE" w:rsidRDefault="00113536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A676AE" w:rsidRPr="00A676AE" w:rsidRDefault="00A676A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2268" w:type="dxa"/>
          </w:tcPr>
          <w:p w:rsidR="00A676AE" w:rsidRPr="00A676AE" w:rsidRDefault="00A676AE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г. Уржум</w:t>
            </w:r>
          </w:p>
        </w:tc>
        <w:tc>
          <w:tcPr>
            <w:tcW w:w="1367" w:type="dxa"/>
          </w:tcPr>
          <w:p w:rsidR="00A676AE" w:rsidRPr="00A676AE" w:rsidRDefault="00A676A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676AE" w:rsidRPr="00A676AE" w:rsidRDefault="00A676A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A676AE" w:rsidRPr="00A676AE" w:rsidTr="00A676AE">
        <w:tc>
          <w:tcPr>
            <w:tcW w:w="624" w:type="dxa"/>
          </w:tcPr>
          <w:p w:rsidR="00A676AE" w:rsidRPr="00A676AE" w:rsidRDefault="00113536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A676AE" w:rsidRPr="00A676AE" w:rsidRDefault="00A676A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Яранский муниципальный район Кировской области</w:t>
            </w:r>
          </w:p>
        </w:tc>
        <w:tc>
          <w:tcPr>
            <w:tcW w:w="2268" w:type="dxa"/>
          </w:tcPr>
          <w:p w:rsidR="00A676AE" w:rsidRPr="00A676AE" w:rsidRDefault="00A676AE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г. Яранск</w:t>
            </w:r>
          </w:p>
        </w:tc>
        <w:tc>
          <w:tcPr>
            <w:tcW w:w="1367" w:type="dxa"/>
          </w:tcPr>
          <w:p w:rsidR="00A676AE" w:rsidRPr="00A676AE" w:rsidRDefault="00A676A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676AE" w:rsidRPr="00A676AE" w:rsidRDefault="00A676A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647D9E" w:rsidRPr="00A676AE" w:rsidTr="00647D9E">
        <w:trPr>
          <w:trHeight w:val="664"/>
        </w:trPr>
        <w:tc>
          <w:tcPr>
            <w:tcW w:w="624" w:type="dxa"/>
            <w:vMerge w:val="restart"/>
          </w:tcPr>
          <w:p w:rsidR="00647D9E" w:rsidRPr="00A676AE" w:rsidRDefault="00647D9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  <w:vMerge w:val="restart"/>
          </w:tcPr>
          <w:p w:rsidR="00647D9E" w:rsidRPr="00A676AE" w:rsidRDefault="00647D9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город Вятские Поляны Кировской области</w:t>
            </w:r>
          </w:p>
        </w:tc>
        <w:tc>
          <w:tcPr>
            <w:tcW w:w="2268" w:type="dxa"/>
            <w:vMerge w:val="restart"/>
          </w:tcPr>
          <w:p w:rsidR="00647D9E" w:rsidRPr="00A676AE" w:rsidRDefault="00647D9E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1367" w:type="dxa"/>
          </w:tcPr>
          <w:p w:rsidR="00647D9E" w:rsidRPr="00A676AE" w:rsidRDefault="00647D9E" w:rsidP="00647D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47D9E" w:rsidRPr="00A676AE" w:rsidRDefault="00647D9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</w:p>
        </w:tc>
      </w:tr>
      <w:tr w:rsidR="00647D9E" w:rsidRPr="00A676AE" w:rsidTr="00A676AE">
        <w:trPr>
          <w:trHeight w:val="250"/>
        </w:trPr>
        <w:tc>
          <w:tcPr>
            <w:tcW w:w="624" w:type="dxa"/>
            <w:vMerge/>
          </w:tcPr>
          <w:p w:rsidR="00647D9E" w:rsidRDefault="00647D9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647D9E" w:rsidRPr="00A676AE" w:rsidRDefault="00647D9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7D9E" w:rsidRPr="00A676AE" w:rsidRDefault="00647D9E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47D9E" w:rsidRDefault="00647D9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47D9E" w:rsidRDefault="00647D9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универсальны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676AE" w:rsidRPr="00A676AE" w:rsidTr="00A676AE">
        <w:tc>
          <w:tcPr>
            <w:tcW w:w="624" w:type="dxa"/>
          </w:tcPr>
          <w:p w:rsidR="00A676AE" w:rsidRPr="00A676AE" w:rsidRDefault="00113536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C95227" w:rsidRPr="00A676AE" w:rsidRDefault="00290952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676AE" w:rsidRPr="00A676AE">
              <w:rPr>
                <w:rFonts w:ascii="Times New Roman" w:hAnsi="Times New Roman" w:cs="Times New Roman"/>
                <w:sz w:val="24"/>
                <w:szCs w:val="24"/>
              </w:rPr>
              <w:t>ородской округ город Котельнич Кировской области</w:t>
            </w:r>
          </w:p>
        </w:tc>
        <w:tc>
          <w:tcPr>
            <w:tcW w:w="2268" w:type="dxa"/>
          </w:tcPr>
          <w:p w:rsidR="00A676AE" w:rsidRPr="00A676AE" w:rsidRDefault="00A676AE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1367" w:type="dxa"/>
          </w:tcPr>
          <w:p w:rsidR="00A676AE" w:rsidRPr="00A676AE" w:rsidRDefault="00A676A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676AE" w:rsidRPr="00A676AE" w:rsidRDefault="00A676A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C95227" w:rsidRPr="00A676AE" w:rsidTr="00A676AE">
        <w:tc>
          <w:tcPr>
            <w:tcW w:w="624" w:type="dxa"/>
          </w:tcPr>
          <w:p w:rsidR="00C95227" w:rsidRPr="00A676AE" w:rsidRDefault="00C95227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9" w:type="dxa"/>
          </w:tcPr>
          <w:p w:rsidR="00C95227" w:rsidRPr="00A676AE" w:rsidRDefault="00C95227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5227" w:rsidRPr="00A676AE" w:rsidRDefault="00C95227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C95227" w:rsidRPr="00A676AE" w:rsidRDefault="00C95227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C95227" w:rsidRPr="00A676AE" w:rsidRDefault="00C95227" w:rsidP="00647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227" w:rsidRPr="00A676AE" w:rsidTr="00A676AE">
        <w:tc>
          <w:tcPr>
            <w:tcW w:w="624" w:type="dxa"/>
          </w:tcPr>
          <w:p w:rsidR="00C95227" w:rsidRPr="00A676AE" w:rsidRDefault="00C95227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C95227" w:rsidRPr="00A676AE" w:rsidRDefault="00C95227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«городской округ город Слободской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95227" w:rsidRPr="00A676AE" w:rsidRDefault="00C95227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367" w:type="dxa"/>
          </w:tcPr>
          <w:p w:rsidR="00C95227" w:rsidRPr="00A676AE" w:rsidRDefault="00C95227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C95227" w:rsidRPr="00A676AE" w:rsidRDefault="00C95227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</w:tr>
      <w:tr w:rsidR="00647D9E" w:rsidRPr="00A676AE" w:rsidTr="00647D9E">
        <w:trPr>
          <w:trHeight w:val="689"/>
        </w:trPr>
        <w:tc>
          <w:tcPr>
            <w:tcW w:w="624" w:type="dxa"/>
            <w:vMerge w:val="restart"/>
          </w:tcPr>
          <w:p w:rsidR="00647D9E" w:rsidRPr="00A676AE" w:rsidRDefault="00647D9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  <w:vMerge w:val="restart"/>
          </w:tcPr>
          <w:p w:rsidR="00647D9E" w:rsidRPr="00A676AE" w:rsidRDefault="00647D9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647D9E" w:rsidRPr="00A676AE" w:rsidRDefault="00647D9E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67" w:type="dxa"/>
          </w:tcPr>
          <w:p w:rsidR="00647D9E" w:rsidRPr="00A676AE" w:rsidRDefault="00647D9E" w:rsidP="00647D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47D9E" w:rsidRPr="00A676AE" w:rsidRDefault="00647D9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пециализиро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A6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D9E" w:rsidRPr="00A676AE" w:rsidTr="00857B19">
        <w:trPr>
          <w:trHeight w:val="225"/>
        </w:trPr>
        <w:tc>
          <w:tcPr>
            <w:tcW w:w="624" w:type="dxa"/>
            <w:vMerge/>
          </w:tcPr>
          <w:p w:rsidR="00647D9E" w:rsidRDefault="00647D9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647D9E" w:rsidRPr="00A676AE" w:rsidRDefault="00647D9E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7D9E" w:rsidRPr="00A676AE" w:rsidRDefault="00647D9E" w:rsidP="00C95227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47D9E" w:rsidRDefault="00647D9E" w:rsidP="00C9522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47D9E" w:rsidRDefault="00647D9E" w:rsidP="00647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E">
              <w:rPr>
                <w:rFonts w:ascii="Times New Roman" w:hAnsi="Times New Roman" w:cs="Times New Roman"/>
                <w:sz w:val="24"/>
                <w:szCs w:val="24"/>
              </w:rPr>
              <w:t>универсальны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A676AE" w:rsidRPr="00A676AE" w:rsidRDefault="00A676AE" w:rsidP="00A67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9AD" w:rsidRPr="00A676AE" w:rsidRDefault="00A676AE" w:rsidP="00A676AE">
      <w:pPr>
        <w:spacing w:before="48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A919AD" w:rsidRPr="00A676AE" w:rsidSect="003C048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46" w:rsidRDefault="00CB3346" w:rsidP="003C048F">
      <w:pPr>
        <w:spacing w:after="0" w:line="240" w:lineRule="auto"/>
      </w:pPr>
      <w:r>
        <w:separator/>
      </w:r>
    </w:p>
  </w:endnote>
  <w:endnote w:type="continuationSeparator" w:id="0">
    <w:p w:rsidR="00CB3346" w:rsidRDefault="00CB3346" w:rsidP="003C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46" w:rsidRDefault="00CB3346" w:rsidP="003C048F">
      <w:pPr>
        <w:spacing w:after="0" w:line="240" w:lineRule="auto"/>
      </w:pPr>
      <w:r>
        <w:separator/>
      </w:r>
    </w:p>
  </w:footnote>
  <w:footnote w:type="continuationSeparator" w:id="0">
    <w:p w:rsidR="00CB3346" w:rsidRDefault="00CB3346" w:rsidP="003C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0475"/>
      <w:docPartObj>
        <w:docPartGallery w:val="Page Numbers (Top of Page)"/>
        <w:docPartUnique/>
      </w:docPartObj>
    </w:sdtPr>
    <w:sdtEndPr/>
    <w:sdtContent>
      <w:p w:rsidR="008E0F7C" w:rsidRDefault="0038358D">
        <w:pPr>
          <w:pStyle w:val="a3"/>
          <w:jc w:val="center"/>
        </w:pPr>
        <w:r w:rsidRPr="003C0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0F7C" w:rsidRPr="003C04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3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0F7C" w:rsidRDefault="008E0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E"/>
    <w:rsid w:val="00113536"/>
    <w:rsid w:val="002036C4"/>
    <w:rsid w:val="00290952"/>
    <w:rsid w:val="002A4B89"/>
    <w:rsid w:val="0038358D"/>
    <w:rsid w:val="003C048F"/>
    <w:rsid w:val="004C6DD7"/>
    <w:rsid w:val="00554E32"/>
    <w:rsid w:val="005D72BA"/>
    <w:rsid w:val="00605B26"/>
    <w:rsid w:val="006371D3"/>
    <w:rsid w:val="00647D9E"/>
    <w:rsid w:val="00655CD1"/>
    <w:rsid w:val="0069623A"/>
    <w:rsid w:val="006A3A8B"/>
    <w:rsid w:val="008269D1"/>
    <w:rsid w:val="00857B19"/>
    <w:rsid w:val="008E0F7C"/>
    <w:rsid w:val="00935C38"/>
    <w:rsid w:val="009D51BE"/>
    <w:rsid w:val="00A4416E"/>
    <w:rsid w:val="00A676AE"/>
    <w:rsid w:val="00A81BF8"/>
    <w:rsid w:val="00A919AD"/>
    <w:rsid w:val="00AE04D6"/>
    <w:rsid w:val="00B61315"/>
    <w:rsid w:val="00BE222E"/>
    <w:rsid w:val="00C95227"/>
    <w:rsid w:val="00CB3346"/>
    <w:rsid w:val="00D06B8B"/>
    <w:rsid w:val="00E55CD8"/>
    <w:rsid w:val="00F851FD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4</cp:revision>
  <cp:lastPrinted>2019-10-22T07:31:00Z</cp:lastPrinted>
  <dcterms:created xsi:type="dcterms:W3CDTF">2020-04-08T14:08:00Z</dcterms:created>
  <dcterms:modified xsi:type="dcterms:W3CDTF">2020-04-08T14:18:00Z</dcterms:modified>
</cp:coreProperties>
</file>